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CF8A9" w14:textId="68E9A9C6" w:rsidR="004D6551" w:rsidRPr="00407540" w:rsidRDefault="00407540" w:rsidP="004D6551">
      <w:pPr>
        <w:tabs>
          <w:tab w:val="left" w:pos="6660"/>
        </w:tabs>
        <w:spacing w:after="0" w:line="240" w:lineRule="auto"/>
        <w:jc w:val="center"/>
        <w:rPr>
          <w:rFonts w:ascii="Book Antiqua" w:eastAsia="Times New Roman" w:hAnsi="Book Antiqua" w:cs="Times New Roman"/>
          <w:bCs/>
          <w:i/>
          <w:color w:val="008000"/>
          <w:sz w:val="96"/>
          <w:szCs w:val="96"/>
          <w:lang w:eastAsia="it-IT"/>
        </w:rPr>
      </w:pPr>
      <w:r>
        <w:rPr>
          <w:noProof/>
        </w:rPr>
        <w:drawing>
          <wp:inline distT="0" distB="0" distL="0" distR="0" wp14:anchorId="6722FB8D" wp14:editId="1620F080">
            <wp:extent cx="2124075" cy="619125"/>
            <wp:effectExtent l="0" t="0" r="9525" b="9525"/>
            <wp:docPr id="2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6191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E0C13EF" w14:textId="77777777" w:rsidR="004D6551" w:rsidRPr="0010753C" w:rsidRDefault="004D6551" w:rsidP="00407540">
      <w:pPr>
        <w:tabs>
          <w:tab w:val="left" w:pos="6660"/>
        </w:tabs>
        <w:spacing w:after="0" w:line="240" w:lineRule="auto"/>
        <w:jc w:val="center"/>
        <w:rPr>
          <w:rFonts w:ascii="Book Antiqua" w:eastAsia="Times New Roman" w:hAnsi="Book Antiqua" w:cs="Times New Roman"/>
          <w:bCs/>
          <w:i/>
          <w:sz w:val="18"/>
          <w:szCs w:val="18"/>
          <w:lang w:eastAsia="it-IT"/>
        </w:rPr>
      </w:pPr>
      <w:r w:rsidRPr="0010753C">
        <w:rPr>
          <w:rFonts w:ascii="Book Antiqua" w:eastAsia="Times New Roman" w:hAnsi="Book Antiqua" w:cs="Times New Roman"/>
          <w:bCs/>
          <w:sz w:val="18"/>
          <w:szCs w:val="18"/>
          <w:lang w:eastAsia="it-IT"/>
        </w:rPr>
        <w:t>RISTORANTE CON FORNO A LEGNA</w:t>
      </w:r>
    </w:p>
    <w:p w14:paraId="50657591" w14:textId="12B828EC" w:rsidR="004D6551" w:rsidRPr="0010753C" w:rsidRDefault="004D6551" w:rsidP="00407540">
      <w:pPr>
        <w:tabs>
          <w:tab w:val="left" w:pos="6660"/>
        </w:tabs>
        <w:spacing w:after="0" w:line="240" w:lineRule="auto"/>
        <w:jc w:val="center"/>
        <w:rPr>
          <w:rFonts w:ascii="Book Antiqua" w:eastAsia="Times New Roman" w:hAnsi="Book Antiqua" w:cs="Times New Roman"/>
          <w:bCs/>
          <w:sz w:val="18"/>
          <w:szCs w:val="18"/>
          <w:lang w:eastAsia="it-IT"/>
        </w:rPr>
      </w:pPr>
      <w:r w:rsidRPr="0010753C">
        <w:rPr>
          <w:rFonts w:ascii="Book Antiqua" w:eastAsia="Times New Roman" w:hAnsi="Book Antiqua" w:cs="Times New Roman"/>
          <w:bCs/>
          <w:sz w:val="18"/>
          <w:szCs w:val="18"/>
          <w:lang w:eastAsia="it-IT"/>
        </w:rPr>
        <w:t xml:space="preserve">Via </w:t>
      </w:r>
      <w:r w:rsidR="00407540" w:rsidRPr="0010753C">
        <w:rPr>
          <w:rFonts w:ascii="Book Antiqua" w:eastAsia="Times New Roman" w:hAnsi="Book Antiqua" w:cs="Times New Roman"/>
          <w:bCs/>
          <w:sz w:val="18"/>
          <w:szCs w:val="18"/>
          <w:lang w:eastAsia="it-IT"/>
        </w:rPr>
        <w:t>D</w:t>
      </w:r>
      <w:r w:rsidRPr="0010753C">
        <w:rPr>
          <w:rFonts w:ascii="Book Antiqua" w:eastAsia="Times New Roman" w:hAnsi="Book Antiqua" w:cs="Times New Roman"/>
          <w:bCs/>
          <w:sz w:val="18"/>
          <w:szCs w:val="18"/>
          <w:lang w:eastAsia="it-IT"/>
        </w:rPr>
        <w:t>omodossola, 26 Orta S. Giulio (No)</w:t>
      </w:r>
    </w:p>
    <w:p w14:paraId="69765E00" w14:textId="48ED48E2" w:rsidR="0010753C" w:rsidRDefault="004D6551" w:rsidP="0010753C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it-IT"/>
        </w:rPr>
      </w:pPr>
      <w:r w:rsidRPr="0010753C">
        <w:rPr>
          <w:rFonts w:ascii="Book Antiqua" w:eastAsia="Times New Roman" w:hAnsi="Book Antiqua" w:cs="Times New Roman"/>
          <w:bCs/>
          <w:sz w:val="18"/>
          <w:szCs w:val="18"/>
          <w:lang w:eastAsia="it-IT"/>
        </w:rPr>
        <w:t>Tel. Fax. 0322 90302 Cel. 3</w:t>
      </w:r>
      <w:r w:rsidR="002B6F82" w:rsidRPr="0010753C">
        <w:rPr>
          <w:rFonts w:ascii="Book Antiqua" w:eastAsia="Times New Roman" w:hAnsi="Book Antiqua" w:cs="Times New Roman"/>
          <w:bCs/>
          <w:sz w:val="18"/>
          <w:szCs w:val="18"/>
          <w:lang w:eastAsia="it-IT"/>
        </w:rPr>
        <w:t>492456426</w:t>
      </w:r>
    </w:p>
    <w:p w14:paraId="5211E286" w14:textId="77777777" w:rsidR="0010753C" w:rsidRPr="0010753C" w:rsidRDefault="0010753C" w:rsidP="0010753C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it-IT"/>
        </w:rPr>
      </w:pPr>
    </w:p>
    <w:p w14:paraId="754CB158" w14:textId="77777777" w:rsidR="00F846D4" w:rsidRDefault="00F846D4" w:rsidP="0010753C">
      <w:pPr>
        <w:spacing w:after="0"/>
        <w:jc w:val="center"/>
        <w:rPr>
          <w:rFonts w:ascii="Book Antiqua" w:eastAsia="Times New Roman" w:hAnsi="Book Antiqua" w:cstheme="minorHAnsi"/>
          <w:b/>
          <w:bCs/>
          <w:i/>
          <w:iCs/>
          <w:sz w:val="24"/>
          <w:szCs w:val="24"/>
          <w:u w:val="single"/>
          <w:lang w:eastAsia="it-IT"/>
        </w:rPr>
      </w:pPr>
    </w:p>
    <w:p w14:paraId="1BFA0590" w14:textId="34EB1C90" w:rsidR="00F846D4" w:rsidRDefault="00F846D4" w:rsidP="0010753C">
      <w:pPr>
        <w:spacing w:after="0"/>
        <w:jc w:val="center"/>
        <w:rPr>
          <w:rFonts w:ascii="Book Antiqua" w:eastAsia="Times New Roman" w:hAnsi="Book Antiqua" w:cstheme="minorHAnsi"/>
          <w:b/>
          <w:bCs/>
          <w:i/>
          <w:iCs/>
          <w:sz w:val="24"/>
          <w:szCs w:val="24"/>
          <w:u w:val="single"/>
          <w:lang w:eastAsia="it-IT"/>
        </w:rPr>
      </w:pPr>
      <w:r>
        <w:rPr>
          <w:rFonts w:ascii="Book Antiqua" w:eastAsia="Times New Roman" w:hAnsi="Book Antiqua" w:cstheme="minorHAnsi"/>
          <w:b/>
          <w:bCs/>
          <w:i/>
          <w:iCs/>
          <w:sz w:val="24"/>
          <w:szCs w:val="24"/>
          <w:u w:val="single"/>
          <w:lang w:eastAsia="it-IT"/>
        </w:rPr>
        <w:t>PRANZO di PASQUETTA</w:t>
      </w:r>
    </w:p>
    <w:p w14:paraId="3AB38B2B" w14:textId="430C0089" w:rsidR="00F846D4" w:rsidRDefault="00F846D4" w:rsidP="0010753C">
      <w:pPr>
        <w:spacing w:after="0"/>
        <w:jc w:val="center"/>
        <w:rPr>
          <w:rFonts w:ascii="Book Antiqua" w:eastAsia="Times New Roman" w:hAnsi="Book Antiqua" w:cstheme="minorHAnsi"/>
          <w:b/>
          <w:bCs/>
          <w:i/>
          <w:iCs/>
          <w:sz w:val="24"/>
          <w:szCs w:val="24"/>
          <w:u w:val="single"/>
          <w:lang w:eastAsia="it-IT"/>
        </w:rPr>
      </w:pPr>
      <w:r>
        <w:rPr>
          <w:rFonts w:ascii="Book Antiqua" w:eastAsia="Times New Roman" w:hAnsi="Book Antiqua" w:cstheme="minorHAnsi"/>
          <w:b/>
          <w:bCs/>
          <w:i/>
          <w:iCs/>
          <w:sz w:val="24"/>
          <w:szCs w:val="24"/>
          <w:u w:val="single"/>
          <w:lang w:eastAsia="it-IT"/>
        </w:rPr>
        <w:t xml:space="preserve">LUNEDI </w:t>
      </w:r>
      <w:r w:rsidR="000F786C">
        <w:rPr>
          <w:rFonts w:ascii="Book Antiqua" w:eastAsia="Times New Roman" w:hAnsi="Book Antiqua" w:cstheme="minorHAnsi"/>
          <w:b/>
          <w:bCs/>
          <w:i/>
          <w:iCs/>
          <w:sz w:val="24"/>
          <w:szCs w:val="24"/>
          <w:u w:val="single"/>
          <w:lang w:eastAsia="it-IT"/>
        </w:rPr>
        <w:t>21</w:t>
      </w:r>
      <w:r>
        <w:rPr>
          <w:rFonts w:ascii="Book Antiqua" w:eastAsia="Times New Roman" w:hAnsi="Book Antiqua" w:cstheme="minorHAnsi"/>
          <w:b/>
          <w:bCs/>
          <w:i/>
          <w:iCs/>
          <w:sz w:val="24"/>
          <w:szCs w:val="24"/>
          <w:u w:val="single"/>
          <w:lang w:eastAsia="it-IT"/>
        </w:rPr>
        <w:t xml:space="preserve"> APRILE 202</w:t>
      </w:r>
      <w:r w:rsidR="000F786C">
        <w:rPr>
          <w:rFonts w:ascii="Book Antiqua" w:eastAsia="Times New Roman" w:hAnsi="Book Antiqua" w:cstheme="minorHAnsi"/>
          <w:b/>
          <w:bCs/>
          <w:i/>
          <w:iCs/>
          <w:sz w:val="24"/>
          <w:szCs w:val="24"/>
          <w:u w:val="single"/>
          <w:lang w:eastAsia="it-IT"/>
        </w:rPr>
        <w:t>5</w:t>
      </w:r>
      <w:r>
        <w:rPr>
          <w:rFonts w:ascii="Book Antiqua" w:eastAsia="Times New Roman" w:hAnsi="Book Antiqua" w:cstheme="minorHAnsi"/>
          <w:b/>
          <w:bCs/>
          <w:i/>
          <w:iCs/>
          <w:sz w:val="24"/>
          <w:szCs w:val="24"/>
          <w:u w:val="single"/>
          <w:lang w:eastAsia="it-IT"/>
        </w:rPr>
        <w:t xml:space="preserve"> DALLE H 12.00</w:t>
      </w:r>
    </w:p>
    <w:p w14:paraId="5EA0442F" w14:textId="69A46FCF" w:rsidR="00F846D4" w:rsidRDefault="00F846D4" w:rsidP="0010753C">
      <w:pPr>
        <w:spacing w:after="0"/>
        <w:jc w:val="center"/>
        <w:rPr>
          <w:rFonts w:ascii="Book Antiqua" w:eastAsia="Times New Roman" w:hAnsi="Book Antiqua" w:cstheme="minorHAnsi"/>
          <w:b/>
          <w:bCs/>
          <w:i/>
          <w:iCs/>
          <w:sz w:val="24"/>
          <w:szCs w:val="24"/>
          <w:u w:val="single"/>
          <w:lang w:eastAsia="it-IT"/>
        </w:rPr>
      </w:pPr>
      <w:r>
        <w:rPr>
          <w:rFonts w:ascii="Book Antiqua" w:eastAsia="Times New Roman" w:hAnsi="Book Antiqua" w:cstheme="minorHAnsi"/>
          <w:b/>
          <w:bCs/>
          <w:i/>
          <w:iCs/>
          <w:sz w:val="24"/>
          <w:szCs w:val="24"/>
          <w:u w:val="single"/>
          <w:lang w:eastAsia="it-IT"/>
        </w:rPr>
        <w:t xml:space="preserve">SU PRENOTZIONE </w:t>
      </w:r>
    </w:p>
    <w:p w14:paraId="64625268" w14:textId="2ACE0443" w:rsidR="00F846D4" w:rsidRDefault="00F846D4" w:rsidP="0010753C">
      <w:pPr>
        <w:spacing w:after="0"/>
        <w:jc w:val="center"/>
        <w:rPr>
          <w:rFonts w:ascii="Book Antiqua" w:eastAsia="Times New Roman" w:hAnsi="Book Antiqua" w:cstheme="minorHAnsi"/>
          <w:b/>
          <w:bCs/>
          <w:i/>
          <w:iCs/>
          <w:sz w:val="24"/>
          <w:szCs w:val="24"/>
          <w:u w:val="single"/>
          <w:lang w:eastAsia="it-IT"/>
        </w:rPr>
      </w:pPr>
      <w:r>
        <w:rPr>
          <w:rFonts w:ascii="Book Antiqua" w:eastAsia="Times New Roman" w:hAnsi="Book Antiqua" w:cstheme="minorHAnsi"/>
          <w:b/>
          <w:bCs/>
          <w:i/>
          <w:iCs/>
          <w:sz w:val="24"/>
          <w:szCs w:val="24"/>
          <w:u w:val="single"/>
          <w:lang w:eastAsia="it-IT"/>
        </w:rPr>
        <w:t>032290302</w:t>
      </w:r>
    </w:p>
    <w:p w14:paraId="3C864BE4" w14:textId="55DC1AD8" w:rsidR="00F846D4" w:rsidRDefault="00F846D4" w:rsidP="0010753C">
      <w:pPr>
        <w:spacing w:after="0"/>
        <w:jc w:val="center"/>
        <w:rPr>
          <w:rFonts w:ascii="Book Antiqua" w:eastAsia="Times New Roman" w:hAnsi="Book Antiqua" w:cstheme="minorHAnsi"/>
          <w:b/>
          <w:bCs/>
          <w:i/>
          <w:iCs/>
          <w:sz w:val="24"/>
          <w:szCs w:val="24"/>
          <w:u w:val="single"/>
          <w:lang w:eastAsia="it-IT"/>
        </w:rPr>
      </w:pPr>
      <w:r>
        <w:rPr>
          <w:rFonts w:ascii="Book Antiqua" w:eastAsia="Times New Roman" w:hAnsi="Book Antiqua" w:cstheme="minorHAnsi"/>
          <w:b/>
          <w:bCs/>
          <w:i/>
          <w:iCs/>
          <w:sz w:val="24"/>
          <w:szCs w:val="24"/>
          <w:u w:val="single"/>
          <w:lang w:eastAsia="it-IT"/>
        </w:rPr>
        <w:t>3492456426</w:t>
      </w:r>
    </w:p>
    <w:p w14:paraId="54BD73D7" w14:textId="77777777" w:rsidR="00F846D4" w:rsidRDefault="00F846D4" w:rsidP="0010753C">
      <w:pPr>
        <w:spacing w:after="0"/>
        <w:jc w:val="center"/>
        <w:rPr>
          <w:rFonts w:ascii="Book Antiqua" w:eastAsia="Times New Roman" w:hAnsi="Book Antiqua" w:cstheme="minorHAnsi"/>
          <w:b/>
          <w:bCs/>
          <w:i/>
          <w:iCs/>
          <w:sz w:val="24"/>
          <w:szCs w:val="24"/>
          <w:u w:val="single"/>
          <w:lang w:eastAsia="it-IT"/>
        </w:rPr>
      </w:pPr>
    </w:p>
    <w:p w14:paraId="5E85F00B" w14:textId="77FEC3B5" w:rsidR="00F846D4" w:rsidRDefault="00F846D4" w:rsidP="0010753C">
      <w:pPr>
        <w:spacing w:after="0"/>
        <w:jc w:val="center"/>
        <w:rPr>
          <w:rFonts w:ascii="Book Antiqua" w:eastAsia="Times New Roman" w:hAnsi="Book Antiqua" w:cstheme="minorHAnsi"/>
          <w:b/>
          <w:bCs/>
          <w:i/>
          <w:iCs/>
          <w:sz w:val="24"/>
          <w:szCs w:val="24"/>
          <w:u w:val="single"/>
          <w:lang w:eastAsia="it-IT"/>
        </w:rPr>
      </w:pPr>
    </w:p>
    <w:p w14:paraId="03A6DE89" w14:textId="77777777" w:rsidR="00F846D4" w:rsidRDefault="00F846D4" w:rsidP="0010753C">
      <w:pPr>
        <w:spacing w:after="0"/>
        <w:jc w:val="center"/>
        <w:rPr>
          <w:rFonts w:ascii="Book Antiqua" w:eastAsia="Times New Roman" w:hAnsi="Book Antiqua" w:cstheme="minorHAnsi"/>
          <w:b/>
          <w:bCs/>
          <w:i/>
          <w:iCs/>
          <w:sz w:val="24"/>
          <w:szCs w:val="24"/>
          <w:u w:val="single"/>
          <w:lang w:eastAsia="it-IT"/>
        </w:rPr>
      </w:pPr>
    </w:p>
    <w:p w14:paraId="6461CD4B" w14:textId="0311D786" w:rsidR="00FC0685" w:rsidRDefault="00104497" w:rsidP="0010753C">
      <w:pPr>
        <w:spacing w:after="0"/>
        <w:jc w:val="center"/>
        <w:rPr>
          <w:rFonts w:ascii="Book Antiqua" w:eastAsia="Times New Roman" w:hAnsi="Book Antiqua" w:cstheme="minorHAnsi"/>
          <w:i/>
          <w:iCs/>
          <w:sz w:val="24"/>
          <w:szCs w:val="24"/>
          <w:lang w:eastAsia="it-IT"/>
        </w:rPr>
      </w:pPr>
      <w:r w:rsidRPr="0010753C">
        <w:rPr>
          <w:rFonts w:ascii="Book Antiqua" w:eastAsia="Times New Roman" w:hAnsi="Book Antiqua" w:cstheme="minorHAnsi"/>
          <w:b/>
          <w:bCs/>
          <w:i/>
          <w:iCs/>
          <w:sz w:val="24"/>
          <w:szCs w:val="24"/>
          <w:u w:val="single"/>
          <w:lang w:eastAsia="it-IT"/>
        </w:rPr>
        <w:t xml:space="preserve">Menù </w:t>
      </w:r>
      <w:r w:rsidRPr="0010753C">
        <w:rPr>
          <w:rFonts w:ascii="Book Antiqua" w:eastAsia="Times New Roman" w:hAnsi="Book Antiqua" w:cstheme="minorHAnsi"/>
          <w:b/>
          <w:bCs/>
          <w:i/>
          <w:iCs/>
          <w:sz w:val="24"/>
          <w:szCs w:val="24"/>
          <w:u w:val="single"/>
          <w:lang w:eastAsia="it-IT"/>
        </w:rPr>
        <w:br/>
      </w:r>
      <w:r w:rsidRPr="0010753C">
        <w:rPr>
          <w:rFonts w:ascii="Book Antiqua" w:eastAsia="Times New Roman" w:hAnsi="Book Antiqua" w:cstheme="minorHAnsi"/>
          <w:i/>
          <w:iCs/>
          <w:sz w:val="24"/>
          <w:szCs w:val="24"/>
          <w:lang w:eastAsia="it-IT"/>
        </w:rPr>
        <w:t xml:space="preserve">Il prosciutto steso dell’Ossola con melone, </w:t>
      </w:r>
      <w:r w:rsidRPr="0010753C">
        <w:rPr>
          <w:rFonts w:ascii="Book Antiqua" w:eastAsia="Times New Roman" w:hAnsi="Book Antiqua" w:cstheme="minorHAnsi"/>
          <w:i/>
          <w:iCs/>
          <w:sz w:val="24"/>
          <w:szCs w:val="24"/>
          <w:lang w:eastAsia="it-IT"/>
        </w:rPr>
        <w:br/>
        <w:t xml:space="preserve">il salamino di montagna, </w:t>
      </w:r>
      <w:r w:rsidRPr="0010753C">
        <w:rPr>
          <w:rFonts w:ascii="Book Antiqua" w:eastAsia="Times New Roman" w:hAnsi="Book Antiqua" w:cstheme="minorHAnsi"/>
          <w:i/>
          <w:iCs/>
          <w:sz w:val="24"/>
          <w:szCs w:val="24"/>
          <w:lang w:eastAsia="it-IT"/>
        </w:rPr>
        <w:br/>
        <w:t xml:space="preserve">il vitello tonnato, </w:t>
      </w:r>
      <w:r w:rsidRPr="0010753C">
        <w:rPr>
          <w:rFonts w:ascii="Book Antiqua" w:eastAsia="Times New Roman" w:hAnsi="Book Antiqua" w:cstheme="minorHAnsi"/>
          <w:i/>
          <w:iCs/>
          <w:sz w:val="24"/>
          <w:szCs w:val="24"/>
          <w:lang w:eastAsia="it-IT"/>
        </w:rPr>
        <w:br/>
        <w:t xml:space="preserve">la frittatina di stagione, </w:t>
      </w:r>
      <w:r w:rsidRPr="0010753C">
        <w:rPr>
          <w:rFonts w:ascii="Book Antiqua" w:eastAsia="Times New Roman" w:hAnsi="Book Antiqua" w:cstheme="minorHAnsi"/>
          <w:i/>
          <w:iCs/>
          <w:sz w:val="24"/>
          <w:szCs w:val="24"/>
          <w:lang w:eastAsia="it-IT"/>
        </w:rPr>
        <w:br/>
        <w:t xml:space="preserve">la bresaola marinata rucola e grana, </w:t>
      </w:r>
      <w:r w:rsidRPr="0010753C">
        <w:rPr>
          <w:rFonts w:ascii="Book Antiqua" w:eastAsia="Times New Roman" w:hAnsi="Book Antiqua" w:cstheme="minorHAnsi"/>
          <w:i/>
          <w:iCs/>
          <w:sz w:val="24"/>
          <w:szCs w:val="24"/>
          <w:lang w:eastAsia="it-IT"/>
        </w:rPr>
        <w:br/>
      </w:r>
      <w:r w:rsidRPr="0010753C">
        <w:rPr>
          <w:rFonts w:ascii="Book Antiqua" w:eastAsia="Times New Roman" w:hAnsi="Book Antiqua" w:cstheme="minorHAnsi"/>
          <w:i/>
          <w:iCs/>
          <w:sz w:val="24"/>
          <w:szCs w:val="24"/>
          <w:lang w:eastAsia="it-IT"/>
        </w:rPr>
        <w:br/>
      </w:r>
      <w:r w:rsidR="00F846D4" w:rsidRPr="0010753C">
        <w:rPr>
          <w:rFonts w:ascii="Book Antiqua" w:eastAsia="Times New Roman" w:hAnsi="Book Antiqua" w:cstheme="minorHAnsi"/>
          <w:i/>
          <w:iCs/>
          <w:sz w:val="24"/>
          <w:szCs w:val="24"/>
          <w:lang w:eastAsia="it-IT"/>
        </w:rPr>
        <w:t xml:space="preserve">il risotto al radicchio mantecato alla toma del Mottarone </w:t>
      </w:r>
      <w:r w:rsidRPr="0010753C">
        <w:rPr>
          <w:rFonts w:ascii="Book Antiqua" w:eastAsia="Times New Roman" w:hAnsi="Book Antiqua" w:cstheme="minorHAnsi"/>
          <w:i/>
          <w:iCs/>
          <w:sz w:val="24"/>
          <w:szCs w:val="24"/>
          <w:lang w:eastAsia="it-IT"/>
        </w:rPr>
        <w:br/>
      </w:r>
      <w:r w:rsidR="0010753C">
        <w:rPr>
          <w:rFonts w:ascii="Book Antiqua" w:eastAsia="Times New Roman" w:hAnsi="Book Antiqua" w:cstheme="minorHAnsi"/>
          <w:i/>
          <w:iCs/>
          <w:sz w:val="24"/>
          <w:szCs w:val="24"/>
          <w:lang w:eastAsia="it-IT"/>
        </w:rPr>
        <w:t>gli agnolotti in crema di noci e miele di castagno</w:t>
      </w:r>
      <w:r w:rsidRPr="0010753C">
        <w:rPr>
          <w:rFonts w:ascii="Book Antiqua" w:eastAsia="Times New Roman" w:hAnsi="Book Antiqua" w:cstheme="minorHAnsi"/>
          <w:i/>
          <w:iCs/>
          <w:sz w:val="24"/>
          <w:szCs w:val="24"/>
          <w:lang w:eastAsia="it-IT"/>
        </w:rPr>
        <w:br/>
      </w:r>
      <w:r w:rsidRPr="0010753C">
        <w:rPr>
          <w:rFonts w:ascii="Book Antiqua" w:eastAsia="Times New Roman" w:hAnsi="Book Antiqua" w:cstheme="minorHAnsi"/>
          <w:i/>
          <w:iCs/>
          <w:sz w:val="24"/>
          <w:szCs w:val="24"/>
          <w:lang w:eastAsia="it-IT"/>
        </w:rPr>
        <w:br/>
        <w:t xml:space="preserve">il maialino alle mele di </w:t>
      </w:r>
      <w:r w:rsidR="00DF7230" w:rsidRPr="0010753C">
        <w:rPr>
          <w:rFonts w:ascii="Book Antiqua" w:eastAsia="Times New Roman" w:hAnsi="Book Antiqua" w:cstheme="minorHAnsi"/>
          <w:i/>
          <w:iCs/>
          <w:sz w:val="24"/>
          <w:szCs w:val="24"/>
          <w:lang w:eastAsia="it-IT"/>
        </w:rPr>
        <w:t>P</w:t>
      </w:r>
      <w:r w:rsidRPr="0010753C">
        <w:rPr>
          <w:rFonts w:ascii="Book Antiqua" w:eastAsia="Times New Roman" w:hAnsi="Book Antiqua" w:cstheme="minorHAnsi"/>
          <w:i/>
          <w:iCs/>
          <w:sz w:val="24"/>
          <w:szCs w:val="24"/>
          <w:lang w:eastAsia="it-IT"/>
        </w:rPr>
        <w:t xml:space="preserve">ratolungo </w:t>
      </w:r>
      <w:r w:rsidRPr="0010753C">
        <w:rPr>
          <w:rFonts w:ascii="Book Antiqua" w:eastAsia="Times New Roman" w:hAnsi="Book Antiqua" w:cstheme="minorHAnsi"/>
          <w:i/>
          <w:iCs/>
          <w:sz w:val="24"/>
          <w:szCs w:val="24"/>
          <w:lang w:eastAsia="it-IT"/>
        </w:rPr>
        <w:br/>
        <w:t xml:space="preserve">le patate al forno </w:t>
      </w:r>
      <w:r w:rsidRPr="0010753C">
        <w:rPr>
          <w:rFonts w:ascii="Book Antiqua" w:eastAsia="Times New Roman" w:hAnsi="Book Antiqua" w:cstheme="minorHAnsi"/>
          <w:i/>
          <w:iCs/>
          <w:sz w:val="24"/>
          <w:szCs w:val="24"/>
          <w:lang w:eastAsia="it-IT"/>
        </w:rPr>
        <w:br/>
        <w:t xml:space="preserve">le verdure alla piastra </w:t>
      </w:r>
      <w:r w:rsidRPr="0010753C">
        <w:rPr>
          <w:rFonts w:ascii="Book Antiqua" w:eastAsia="Times New Roman" w:hAnsi="Book Antiqua" w:cstheme="minorHAnsi"/>
          <w:i/>
          <w:iCs/>
          <w:sz w:val="24"/>
          <w:szCs w:val="24"/>
          <w:lang w:eastAsia="it-IT"/>
        </w:rPr>
        <w:br/>
      </w:r>
      <w:r w:rsidRPr="0010753C">
        <w:rPr>
          <w:rFonts w:ascii="Book Antiqua" w:eastAsia="Times New Roman" w:hAnsi="Book Antiqua" w:cstheme="minorHAnsi"/>
          <w:i/>
          <w:iCs/>
          <w:sz w:val="24"/>
          <w:szCs w:val="24"/>
          <w:lang w:eastAsia="it-IT"/>
        </w:rPr>
        <w:br/>
        <w:t xml:space="preserve">la macedonia con gelato e salsa alla frutta </w:t>
      </w:r>
      <w:r w:rsidRPr="0010753C">
        <w:rPr>
          <w:rFonts w:ascii="Book Antiqua" w:eastAsia="Times New Roman" w:hAnsi="Book Antiqua" w:cstheme="minorHAnsi"/>
          <w:i/>
          <w:iCs/>
          <w:sz w:val="24"/>
          <w:szCs w:val="24"/>
          <w:lang w:eastAsia="it-IT"/>
        </w:rPr>
        <w:br/>
      </w:r>
    </w:p>
    <w:p w14:paraId="76BA9B1E" w14:textId="77777777" w:rsidR="000F786C" w:rsidRPr="000F786C" w:rsidRDefault="00104497" w:rsidP="000F786C">
      <w:pPr>
        <w:spacing w:after="0"/>
        <w:jc w:val="center"/>
        <w:rPr>
          <w:rFonts w:ascii="Book Antiqua" w:hAnsi="Book Antiqua" w:cs="Calibri"/>
          <w:bCs/>
          <w:i/>
          <w:iCs/>
          <w:sz w:val="24"/>
          <w:szCs w:val="24"/>
        </w:rPr>
      </w:pPr>
      <w:r w:rsidRPr="0010753C">
        <w:rPr>
          <w:rFonts w:ascii="Book Antiqua" w:eastAsia="Times New Roman" w:hAnsi="Book Antiqua" w:cstheme="minorHAnsi"/>
          <w:i/>
          <w:iCs/>
          <w:sz w:val="24"/>
          <w:szCs w:val="24"/>
          <w:lang w:eastAsia="it-IT"/>
        </w:rPr>
        <w:t xml:space="preserve">l’acqua, il caffè </w:t>
      </w:r>
      <w:r w:rsidRPr="0010753C">
        <w:rPr>
          <w:rFonts w:ascii="Book Antiqua" w:eastAsia="Times New Roman" w:hAnsi="Book Antiqua" w:cstheme="minorHAnsi"/>
          <w:i/>
          <w:iCs/>
          <w:sz w:val="24"/>
          <w:szCs w:val="24"/>
          <w:lang w:eastAsia="it-IT"/>
        </w:rPr>
        <w:br/>
      </w:r>
      <w:proofErr w:type="spellStart"/>
      <w:r w:rsidR="000F786C" w:rsidRPr="000F786C">
        <w:rPr>
          <w:rFonts w:ascii="Book Antiqua" w:hAnsi="Book Antiqua" w:cs="Calibri"/>
          <w:bCs/>
          <w:i/>
          <w:iCs/>
          <w:sz w:val="24"/>
          <w:szCs w:val="24"/>
        </w:rPr>
        <w:t>Sfurnot</w:t>
      </w:r>
      <w:proofErr w:type="spellEnd"/>
      <w:r w:rsidR="000F786C" w:rsidRPr="000F786C">
        <w:rPr>
          <w:rFonts w:ascii="Book Antiqua" w:hAnsi="Book Antiqua" w:cs="Calibri"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="000F786C" w:rsidRPr="000F786C">
        <w:rPr>
          <w:rFonts w:ascii="Book Antiqua" w:hAnsi="Book Antiqua" w:cs="Calibri"/>
          <w:bCs/>
          <w:i/>
          <w:iCs/>
          <w:sz w:val="24"/>
          <w:szCs w:val="24"/>
        </w:rPr>
        <w:t>F.ll</w:t>
      </w:r>
      <w:proofErr w:type="spellEnd"/>
      <w:proofErr w:type="gramEnd"/>
      <w:r w:rsidR="000F786C" w:rsidRPr="000F786C">
        <w:rPr>
          <w:rFonts w:ascii="Book Antiqua" w:hAnsi="Book Antiqua" w:cs="Calibri"/>
          <w:bCs/>
          <w:i/>
          <w:iCs/>
          <w:sz w:val="24"/>
          <w:szCs w:val="24"/>
        </w:rPr>
        <w:t xml:space="preserve"> Zanetta Colline Novaresi</w:t>
      </w:r>
    </w:p>
    <w:p w14:paraId="6FDDB7B2" w14:textId="77777777" w:rsidR="000F786C" w:rsidRDefault="000F786C" w:rsidP="000F786C">
      <w:pPr>
        <w:spacing w:after="0"/>
        <w:jc w:val="center"/>
        <w:rPr>
          <w:rFonts w:ascii="Californian FB" w:hAnsi="Californian FB" w:cs="Calibri"/>
          <w:b/>
          <w:sz w:val="32"/>
          <w:szCs w:val="32"/>
        </w:rPr>
      </w:pPr>
      <w:r w:rsidRPr="000F786C">
        <w:rPr>
          <w:rFonts w:ascii="Book Antiqua" w:hAnsi="Book Antiqua" w:cs="Calibri"/>
          <w:bCs/>
          <w:i/>
          <w:iCs/>
          <w:sz w:val="24"/>
          <w:szCs w:val="24"/>
        </w:rPr>
        <w:t xml:space="preserve">Chardonnay </w:t>
      </w:r>
      <w:proofErr w:type="spellStart"/>
      <w:r w:rsidRPr="000F786C">
        <w:rPr>
          <w:rFonts w:ascii="Book Antiqua" w:hAnsi="Book Antiqua" w:cs="Calibri"/>
          <w:bCs/>
          <w:i/>
          <w:iCs/>
          <w:sz w:val="24"/>
          <w:szCs w:val="24"/>
        </w:rPr>
        <w:t>Redingot</w:t>
      </w:r>
      <w:proofErr w:type="spellEnd"/>
      <w:r w:rsidRPr="000F786C">
        <w:rPr>
          <w:rFonts w:ascii="Book Antiqua" w:hAnsi="Book Antiqua" w:cs="Calibri"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Pr="000F786C">
        <w:rPr>
          <w:rFonts w:ascii="Book Antiqua" w:hAnsi="Book Antiqua" w:cs="Calibri"/>
          <w:bCs/>
          <w:i/>
          <w:iCs/>
          <w:sz w:val="24"/>
          <w:szCs w:val="24"/>
        </w:rPr>
        <w:t>F.ll</w:t>
      </w:r>
      <w:proofErr w:type="spellEnd"/>
      <w:proofErr w:type="gramEnd"/>
      <w:r w:rsidRPr="000F786C">
        <w:rPr>
          <w:rFonts w:ascii="Book Antiqua" w:hAnsi="Book Antiqua" w:cs="Calibri"/>
          <w:bCs/>
          <w:i/>
          <w:iCs/>
          <w:sz w:val="24"/>
          <w:szCs w:val="24"/>
        </w:rPr>
        <w:t xml:space="preserve"> Zanetta Colline Novaresi</w:t>
      </w:r>
    </w:p>
    <w:p w14:paraId="3DDDD984" w14:textId="27DD13CA" w:rsidR="00104497" w:rsidRPr="0010753C" w:rsidRDefault="00104497" w:rsidP="0010753C">
      <w:pPr>
        <w:spacing w:after="0"/>
        <w:jc w:val="center"/>
        <w:rPr>
          <w:rFonts w:ascii="Book Antiqua" w:eastAsia="Times New Roman" w:hAnsi="Book Antiqua" w:cstheme="minorHAnsi"/>
          <w:i/>
          <w:iCs/>
          <w:sz w:val="24"/>
          <w:szCs w:val="24"/>
          <w:lang w:eastAsia="it-IT"/>
        </w:rPr>
      </w:pPr>
      <w:r w:rsidRPr="0010753C">
        <w:rPr>
          <w:rFonts w:ascii="Book Antiqua" w:eastAsia="Times New Roman" w:hAnsi="Book Antiqua" w:cstheme="minorHAnsi"/>
          <w:i/>
          <w:iCs/>
          <w:sz w:val="24"/>
          <w:szCs w:val="24"/>
          <w:lang w:eastAsia="it-IT"/>
        </w:rPr>
        <w:br/>
      </w:r>
      <w:r w:rsidRPr="0010753C">
        <w:rPr>
          <w:rFonts w:ascii="Book Antiqua" w:eastAsia="Times New Roman" w:hAnsi="Book Antiqua" w:cstheme="minorHAnsi"/>
          <w:b/>
          <w:bCs/>
          <w:i/>
          <w:iCs/>
          <w:sz w:val="24"/>
          <w:szCs w:val="24"/>
          <w:lang w:eastAsia="it-IT"/>
        </w:rPr>
        <w:t xml:space="preserve">€ </w:t>
      </w:r>
      <w:r w:rsidR="000F786C">
        <w:rPr>
          <w:rFonts w:ascii="Book Antiqua" w:eastAsia="Times New Roman" w:hAnsi="Book Antiqua" w:cstheme="minorHAnsi"/>
          <w:b/>
          <w:bCs/>
          <w:i/>
          <w:iCs/>
          <w:sz w:val="24"/>
          <w:szCs w:val="24"/>
          <w:lang w:eastAsia="it-IT"/>
        </w:rPr>
        <w:t>50</w:t>
      </w:r>
      <w:r w:rsidRPr="0010753C">
        <w:rPr>
          <w:rFonts w:ascii="Book Antiqua" w:eastAsia="Times New Roman" w:hAnsi="Book Antiqua" w:cstheme="minorHAnsi"/>
          <w:b/>
          <w:bCs/>
          <w:i/>
          <w:iCs/>
          <w:sz w:val="24"/>
          <w:szCs w:val="24"/>
          <w:lang w:eastAsia="it-IT"/>
        </w:rPr>
        <w:t>,00</w:t>
      </w:r>
      <w:r w:rsidRPr="0010753C">
        <w:rPr>
          <w:rFonts w:ascii="Book Antiqua" w:eastAsia="Times New Roman" w:hAnsi="Book Antiqua" w:cstheme="minorHAnsi"/>
          <w:i/>
          <w:iCs/>
          <w:sz w:val="24"/>
          <w:szCs w:val="24"/>
          <w:lang w:eastAsia="it-IT"/>
        </w:rPr>
        <w:br/>
      </w:r>
      <w:r w:rsidRPr="0010753C">
        <w:rPr>
          <w:rFonts w:ascii="Book Antiqua" w:eastAsia="Times New Roman" w:hAnsi="Book Antiqua" w:cstheme="minorHAnsi"/>
          <w:i/>
          <w:iCs/>
          <w:sz w:val="24"/>
          <w:szCs w:val="24"/>
          <w:lang w:eastAsia="it-IT"/>
        </w:rPr>
        <w:br/>
      </w:r>
    </w:p>
    <w:p w14:paraId="591B86DB" w14:textId="77777777" w:rsidR="00E45599" w:rsidRPr="0010753C" w:rsidRDefault="00E45599" w:rsidP="0010753C">
      <w:pPr>
        <w:spacing w:after="0"/>
        <w:jc w:val="center"/>
        <w:rPr>
          <w:rFonts w:ascii="Book Antiqua" w:hAnsi="Book Antiqua" w:cstheme="minorHAnsi"/>
          <w:i/>
          <w:iCs/>
          <w:sz w:val="24"/>
          <w:szCs w:val="24"/>
        </w:rPr>
      </w:pPr>
    </w:p>
    <w:sectPr w:rsidR="00E45599" w:rsidRPr="001075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fornian FB">
    <w:altName w:val="Californian FB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5BA"/>
    <w:rsid w:val="000F786C"/>
    <w:rsid w:val="00104497"/>
    <w:rsid w:val="0010753C"/>
    <w:rsid w:val="00180594"/>
    <w:rsid w:val="002B6F82"/>
    <w:rsid w:val="002B7987"/>
    <w:rsid w:val="002C3817"/>
    <w:rsid w:val="002F1723"/>
    <w:rsid w:val="00407540"/>
    <w:rsid w:val="004131C7"/>
    <w:rsid w:val="00477385"/>
    <w:rsid w:val="004D6551"/>
    <w:rsid w:val="006725BA"/>
    <w:rsid w:val="008145EA"/>
    <w:rsid w:val="008270B2"/>
    <w:rsid w:val="00891D4D"/>
    <w:rsid w:val="00A14AA2"/>
    <w:rsid w:val="00A77F35"/>
    <w:rsid w:val="00AC12A8"/>
    <w:rsid w:val="00B22BC1"/>
    <w:rsid w:val="00B94B9F"/>
    <w:rsid w:val="00DF7230"/>
    <w:rsid w:val="00E45599"/>
    <w:rsid w:val="00F846D4"/>
    <w:rsid w:val="00FC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64CA1"/>
  <w15:chartTrackingRefBased/>
  <w15:docId w15:val="{64600CC3-66A9-4B63-9CBC-C14F6BB5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7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798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Carpredefinitoparagrafo"/>
    <w:rsid w:val="00104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2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3893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7524">
                      <w:marLeft w:val="45"/>
                      <w:marRight w:val="0"/>
                      <w:marTop w:val="30"/>
                      <w:marBottom w:val="0"/>
                      <w:divBdr>
                        <w:top w:val="single" w:sz="6" w:space="4" w:color="C3C4BD"/>
                        <w:left w:val="single" w:sz="6" w:space="5" w:color="C3C4BD"/>
                        <w:bottom w:val="single" w:sz="6" w:space="4" w:color="C3C4BD"/>
                        <w:right w:val="single" w:sz="6" w:space="4" w:color="C3C4BD"/>
                      </w:divBdr>
                    </w:div>
                  </w:divsChild>
                </w:div>
              </w:divsChild>
            </w:div>
          </w:divsChild>
        </w:div>
        <w:div w:id="616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735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22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44612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84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770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9094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1946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Alberto Pullano</cp:lastModifiedBy>
  <cp:revision>2</cp:revision>
  <dcterms:created xsi:type="dcterms:W3CDTF">2025-02-24T09:16:00Z</dcterms:created>
  <dcterms:modified xsi:type="dcterms:W3CDTF">2025-02-24T09:16:00Z</dcterms:modified>
</cp:coreProperties>
</file>